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939AA" w14:textId="77777777" w:rsidR="001411B5" w:rsidRDefault="001411B5" w:rsidP="001411B5">
      <w:pPr>
        <w:ind w:left="1304" w:firstLine="6209"/>
        <w:jc w:val="right"/>
        <w:rPr>
          <w:lang w:val="en-US"/>
        </w:rPr>
      </w:pPr>
      <w:bookmarkStart w:id="0" w:name="_GoBack"/>
      <w:bookmarkEnd w:id="0"/>
    </w:p>
    <w:p w14:paraId="1EDABB63" w14:textId="2F6F16C3" w:rsidR="001411B5" w:rsidRPr="007C291B" w:rsidRDefault="001411B5" w:rsidP="001411B5">
      <w:pPr>
        <w:ind w:left="1304" w:firstLine="6209"/>
        <w:jc w:val="right"/>
        <w:rPr>
          <w:sz w:val="20"/>
          <w:szCs w:val="20"/>
        </w:rPr>
      </w:pPr>
      <w:r w:rsidRPr="007C291B">
        <w:rPr>
          <w:sz w:val="20"/>
          <w:szCs w:val="20"/>
        </w:rPr>
        <w:t xml:space="preserve">Tranbjerg, </w:t>
      </w:r>
      <w:r w:rsidR="00CC50B7" w:rsidRPr="007C291B">
        <w:rPr>
          <w:sz w:val="20"/>
          <w:szCs w:val="20"/>
        </w:rPr>
        <w:t>30</w:t>
      </w:r>
      <w:r w:rsidRPr="007C291B">
        <w:rPr>
          <w:sz w:val="20"/>
          <w:szCs w:val="20"/>
        </w:rPr>
        <w:t>-04-2023.</w:t>
      </w:r>
    </w:p>
    <w:p w14:paraId="272C133D" w14:textId="26081357" w:rsidR="001411B5" w:rsidRPr="001411B5" w:rsidRDefault="001411B5" w:rsidP="001411B5">
      <w:pPr>
        <w:rPr>
          <w:color w:val="4472C4" w:themeColor="accent1"/>
          <w:sz w:val="32"/>
          <w:szCs w:val="32"/>
        </w:rPr>
      </w:pPr>
      <w:r w:rsidRPr="001411B5">
        <w:rPr>
          <w:color w:val="4472C4" w:themeColor="accent1"/>
          <w:sz w:val="32"/>
          <w:szCs w:val="32"/>
        </w:rPr>
        <w:t>Information om ændring af regnskabsår, samt tidspunkt for afholdelse af ordinær generalforsamling.</w:t>
      </w:r>
    </w:p>
    <w:p w14:paraId="60EAE047" w14:textId="77777777" w:rsidR="001411B5" w:rsidRDefault="001411B5" w:rsidP="001411B5"/>
    <w:p w14:paraId="2DAAEAD2" w14:textId="77777777" w:rsidR="001411B5" w:rsidRPr="001411B5" w:rsidRDefault="001411B5" w:rsidP="001411B5">
      <w:pPr>
        <w:rPr>
          <w:sz w:val="28"/>
          <w:szCs w:val="28"/>
          <w:u w:val="single"/>
        </w:rPr>
      </w:pPr>
      <w:r w:rsidRPr="001411B5">
        <w:rPr>
          <w:sz w:val="28"/>
          <w:szCs w:val="28"/>
          <w:u w:val="single"/>
        </w:rPr>
        <w:t>Ændring af Regnskabsår</w:t>
      </w:r>
    </w:p>
    <w:p w14:paraId="10FF4AC4" w14:textId="77777777" w:rsidR="001411B5" w:rsidRDefault="001411B5" w:rsidP="001411B5">
      <w:r>
        <w:t>Grundet praktiske årsager i forbindelse med at tilpasse vores foreningsregnskab efter det sæsonbestemte kampprogram for Fodbold (DBU’s turnerings kalender), har bestyrelsen vedtaget at ændre tidspunktet for indberetning af årsregnskab.</w:t>
      </w:r>
    </w:p>
    <w:p w14:paraId="2CE3F7D4" w14:textId="77777777" w:rsidR="001411B5" w:rsidRDefault="001411B5" w:rsidP="001411B5">
      <w:r>
        <w:t xml:space="preserve">Foreningens regnskab har indtil nu fuldt kalenderåret med afslutning af årsregnskab pr. d. 31-12. Regnskabet vil derfor fremadrettet ikke følge kalenderåret, men indberettes ”skævt” fra perioden 1. juli – </w:t>
      </w:r>
      <w:proofErr w:type="gramStart"/>
      <w:r>
        <w:t>30 juni</w:t>
      </w:r>
      <w:proofErr w:type="gramEnd"/>
      <w:r>
        <w:t xml:space="preserve">. </w:t>
      </w:r>
    </w:p>
    <w:p w14:paraId="40A74374" w14:textId="77777777" w:rsidR="001411B5" w:rsidRDefault="001411B5" w:rsidP="001411B5">
      <w:r>
        <w:t>Det igangværende regnskab (2022 og 1. halvår 2023) forlænges derfor ekstraordinært med 6 mdr. til én 18 måneder regnskabsperiode.</w:t>
      </w:r>
    </w:p>
    <w:p w14:paraId="6BD37EE6" w14:textId="77777777" w:rsidR="001411B5" w:rsidRDefault="001411B5" w:rsidP="001411B5"/>
    <w:p w14:paraId="2BB81B84" w14:textId="77777777" w:rsidR="001411B5" w:rsidRPr="001411B5" w:rsidRDefault="001411B5" w:rsidP="001411B5">
      <w:pPr>
        <w:rPr>
          <w:sz w:val="28"/>
          <w:szCs w:val="28"/>
          <w:u w:val="single"/>
        </w:rPr>
      </w:pPr>
      <w:r w:rsidRPr="001411B5">
        <w:rPr>
          <w:sz w:val="28"/>
          <w:szCs w:val="28"/>
          <w:u w:val="single"/>
        </w:rPr>
        <w:t>Ændring af tidspunkt for afholdelse af generalforsamling</w:t>
      </w:r>
    </w:p>
    <w:p w14:paraId="51046866" w14:textId="77777777" w:rsidR="001411B5" w:rsidRDefault="001411B5" w:rsidP="001411B5">
      <w:r>
        <w:t xml:space="preserve">Grundet ovenstående ændring har bestyrelsen ligeså truffet afgørelse om at ændre tidspunktet for afholdelse af generalforsamling for 2023 og fremadrettet.  Dette for at </w:t>
      </w:r>
      <w:proofErr w:type="gramStart"/>
      <w:r>
        <w:t>kunne</w:t>
      </w:r>
      <w:proofErr w:type="gramEnd"/>
      <w:r>
        <w:t xml:space="preserve"> fremlægge et relevant regnskab for forrige regnskabsår og sikre et tidssvarende og relevant økonomisk overblik for vores medlemmer.</w:t>
      </w:r>
    </w:p>
    <w:p w14:paraId="3125FBE7" w14:textId="77777777" w:rsidR="001411B5" w:rsidRDefault="001411B5" w:rsidP="001411B5">
      <w:r>
        <w:t>Det er ligeså bestyrelsens håb om at en ændring af tidspunkt for generalforsamling vil give mulighed for et større fremmøde til de kommende generalforsamlinger, da dette vil blive afholdt i én igangværende sæson/opstart.</w:t>
      </w:r>
    </w:p>
    <w:p w14:paraId="193DA782" w14:textId="0B48D7D9" w:rsidR="001411B5" w:rsidRDefault="001411B5" w:rsidP="001411B5">
      <w:r>
        <w:t xml:space="preserve">Det er bestyrelsens ønske at kommende generalforsamlinger vil blive af afholdt første </w:t>
      </w:r>
      <w:r w:rsidR="007C291B">
        <w:t>uge i september.</w:t>
      </w:r>
    </w:p>
    <w:p w14:paraId="2ED7D81A" w14:textId="77777777" w:rsidR="001411B5" w:rsidRDefault="001411B5" w:rsidP="001411B5"/>
    <w:p w14:paraId="298A2F7E" w14:textId="0995B0E8" w:rsidR="001411B5" w:rsidRDefault="001411B5" w:rsidP="001411B5">
      <w:r>
        <w:t>Ovenstående er i overensstemmelse med hovedforeningens AIA-Tranbjergs vedtægter og godkendt af Aarhus Kommune. Særskilt tilskudsregnskab (ikke foreningsregnskabet) til Aarhus kommune indberettes dog stadig efter kalenderåret.</w:t>
      </w:r>
    </w:p>
    <w:p w14:paraId="354CCAA4" w14:textId="77777777" w:rsidR="001411B5" w:rsidRDefault="001411B5" w:rsidP="001411B5">
      <w:r>
        <w:t xml:space="preserve">Endelig indkaldes til generalforsamling følger de gældende vedtægter.      </w:t>
      </w:r>
    </w:p>
    <w:p w14:paraId="5E06D58F" w14:textId="77777777" w:rsidR="001411B5" w:rsidRDefault="001411B5" w:rsidP="001411B5"/>
    <w:p w14:paraId="473BC2F0" w14:textId="77777777" w:rsidR="001411B5" w:rsidRDefault="001411B5" w:rsidP="001411B5">
      <w:r>
        <w:t>Med venlig hilsen</w:t>
      </w:r>
    </w:p>
    <w:p w14:paraId="05FD9152" w14:textId="7B8E992C" w:rsidR="001411B5" w:rsidRDefault="001411B5" w:rsidP="001411B5">
      <w:r>
        <w:t>Formand - AIA-Tranbjerg Fodbold</w:t>
      </w:r>
    </w:p>
    <w:p w14:paraId="649E478F" w14:textId="497EF19E" w:rsidR="001411B5" w:rsidRPr="001411B5" w:rsidRDefault="001411B5">
      <w:r>
        <w:t>Morten Eaton Mølgaard</w:t>
      </w:r>
    </w:p>
    <w:sectPr w:rsidR="001411B5" w:rsidRPr="001411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506E4" w14:textId="77777777" w:rsidR="0067102F" w:rsidRDefault="0067102F" w:rsidP="005E1089">
      <w:pPr>
        <w:spacing w:after="0" w:line="240" w:lineRule="auto"/>
      </w:pPr>
      <w:r>
        <w:separator/>
      </w:r>
    </w:p>
  </w:endnote>
  <w:endnote w:type="continuationSeparator" w:id="0">
    <w:p w14:paraId="446C851B" w14:textId="77777777" w:rsidR="0067102F" w:rsidRDefault="0067102F" w:rsidP="005E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A0BC4" w14:textId="77777777" w:rsidR="005E1089" w:rsidRDefault="005E108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08D58" w14:textId="77777777" w:rsidR="005E1089" w:rsidRDefault="005E1089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C9F95" w14:textId="77777777" w:rsidR="005E1089" w:rsidRDefault="005E108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10BAB" w14:textId="77777777" w:rsidR="0067102F" w:rsidRDefault="0067102F" w:rsidP="005E1089">
      <w:pPr>
        <w:spacing w:after="0" w:line="240" w:lineRule="auto"/>
      </w:pPr>
      <w:r>
        <w:separator/>
      </w:r>
    </w:p>
  </w:footnote>
  <w:footnote w:type="continuationSeparator" w:id="0">
    <w:p w14:paraId="3FC543C4" w14:textId="77777777" w:rsidR="0067102F" w:rsidRDefault="0067102F" w:rsidP="005E1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04BCB" w14:textId="77777777" w:rsidR="005E1089" w:rsidRDefault="005E108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F827E" w14:textId="77777777" w:rsidR="005E1089" w:rsidRPr="00BF72BD" w:rsidRDefault="005E1089" w:rsidP="005E1089">
    <w:pPr>
      <w:pStyle w:val="Sidehoved"/>
    </w:pPr>
    <w:r w:rsidRPr="00BF72BD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2550C3E8" wp14:editId="267871FA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581025" cy="581025"/>
          <wp:effectExtent l="0" t="0" r="9525" b="9525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F72BD">
      <w:t>AIA-Tranbjerg Fodbold</w:t>
    </w:r>
  </w:p>
  <w:p w14:paraId="757DF29D" w14:textId="77777777" w:rsidR="005E1089" w:rsidRPr="00BF72BD" w:rsidRDefault="005E1089" w:rsidP="005E1089">
    <w:pPr>
      <w:pStyle w:val="Sidehoved"/>
    </w:pPr>
    <w:r w:rsidRPr="00BF72BD">
      <w:t>Grønløkke Alle 7A</w:t>
    </w:r>
  </w:p>
  <w:p w14:paraId="7BD15EE0" w14:textId="77777777" w:rsidR="005E1089" w:rsidRPr="00BF72BD" w:rsidRDefault="005E1089" w:rsidP="005E1089">
    <w:pPr>
      <w:pStyle w:val="Sidehoved"/>
      <w:rPr>
        <w:lang w:val="en-US"/>
      </w:rPr>
    </w:pPr>
    <w:r w:rsidRPr="00BF72BD"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5B93D5D" wp14:editId="5E7405CE">
              <wp:simplePos x="0" y="0"/>
              <wp:positionH relativeFrom="column">
                <wp:posOffset>4985385</wp:posOffset>
              </wp:positionH>
              <wp:positionV relativeFrom="paragraph">
                <wp:posOffset>66675</wp:posOffset>
              </wp:positionV>
              <wp:extent cx="1657350" cy="1404620"/>
              <wp:effectExtent l="0" t="0" r="0" b="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0F94C4" w14:textId="77777777" w:rsidR="005E1089" w:rsidRPr="00B41646" w:rsidRDefault="005E1089" w:rsidP="005E1089">
                          <w:pPr>
                            <w:pStyle w:val="Standard"/>
                            <w:rPr>
                              <w:rFonts w:ascii="Arial Nova" w:hAnsi="Arial Nova" w:cs="Aharoni"/>
                              <w:color w:val="21409A"/>
                              <w:sz w:val="22"/>
                              <w:szCs w:val="22"/>
                            </w:rPr>
                          </w:pPr>
                          <w:r w:rsidRPr="00B41646">
                            <w:rPr>
                              <w:rFonts w:ascii="Arial Nova" w:hAnsi="Arial Nova" w:cs="Aharoni"/>
                              <w:color w:val="21409A"/>
                              <w:sz w:val="22"/>
                              <w:szCs w:val="22"/>
                            </w:rPr>
                            <w:t>AIA-Tranbjerg Fodbold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5B93D5D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392.55pt;margin-top:5.25pt;width:130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" stroked="f">
              <v:textbox style="mso-fit-shape-to-text:t">
                <w:txbxContent>
                  <w:p w14:paraId="240F94C4" w14:textId="77777777" w:rsidR="005E1089" w:rsidRPr="00B41646" w:rsidRDefault="005E1089" w:rsidP="005E1089">
                    <w:pPr>
                      <w:pStyle w:val="Standard"/>
                      <w:rPr>
                        <w:rFonts w:ascii="Arial Nova" w:hAnsi="Arial Nova" w:cs="Aharoni"/>
                        <w:color w:val="21409A"/>
                        <w:sz w:val="22"/>
                        <w:szCs w:val="22"/>
                      </w:rPr>
                    </w:pPr>
                    <w:r w:rsidRPr="00B41646">
                      <w:rPr>
                        <w:rFonts w:ascii="Arial Nova" w:hAnsi="Arial Nova" w:cs="Aharoni"/>
                        <w:color w:val="21409A"/>
                        <w:sz w:val="22"/>
                        <w:szCs w:val="22"/>
                      </w:rPr>
                      <w:t>AIA-Tranbjerg Fodbold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F72BD">
      <w:rPr>
        <w:lang w:val="en-US"/>
      </w:rPr>
      <w:t xml:space="preserve">8310 </w:t>
    </w:r>
    <w:proofErr w:type="spellStart"/>
    <w:r w:rsidRPr="00BF72BD">
      <w:rPr>
        <w:lang w:val="en-US"/>
      </w:rPr>
      <w:t>Tranbjerg</w:t>
    </w:r>
    <w:proofErr w:type="spellEnd"/>
  </w:p>
  <w:p w14:paraId="2A31C2AB" w14:textId="77777777" w:rsidR="005E1089" w:rsidRPr="005E1089" w:rsidRDefault="005E1089">
    <w:pPr>
      <w:pStyle w:val="Sidehoved"/>
      <w:rPr>
        <w:lang w:val="en-US"/>
      </w:rPr>
    </w:pPr>
    <w:r w:rsidRPr="00BF72BD">
      <w:rPr>
        <w:lang w:val="en-US"/>
      </w:rPr>
      <w:t>Mail: aiatranbjerg.fodbold@gmail.com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F8F76" w14:textId="77777777" w:rsidR="005E1089" w:rsidRDefault="005E108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89"/>
    <w:rsid w:val="001411B5"/>
    <w:rsid w:val="00497094"/>
    <w:rsid w:val="004B75D4"/>
    <w:rsid w:val="00504E60"/>
    <w:rsid w:val="005E1089"/>
    <w:rsid w:val="0067102F"/>
    <w:rsid w:val="007C291B"/>
    <w:rsid w:val="008E4AA5"/>
    <w:rsid w:val="00AB679A"/>
    <w:rsid w:val="00CC50B7"/>
    <w:rsid w:val="00D6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D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1B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E1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1089"/>
  </w:style>
  <w:style w:type="paragraph" w:styleId="Sidefod">
    <w:name w:val="footer"/>
    <w:basedOn w:val="Normal"/>
    <w:link w:val="SidefodTegn"/>
    <w:uiPriority w:val="99"/>
    <w:unhideWhenUsed/>
    <w:rsid w:val="005E1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1089"/>
  </w:style>
  <w:style w:type="paragraph" w:customStyle="1" w:styleId="Standard">
    <w:name w:val="Standard"/>
    <w:rsid w:val="005E10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1B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E1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1089"/>
  </w:style>
  <w:style w:type="paragraph" w:styleId="Sidefod">
    <w:name w:val="footer"/>
    <w:basedOn w:val="Normal"/>
    <w:link w:val="SidefodTegn"/>
    <w:uiPriority w:val="99"/>
    <w:unhideWhenUsed/>
    <w:rsid w:val="005E1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1089"/>
  </w:style>
  <w:style w:type="paragraph" w:customStyle="1" w:styleId="Standard">
    <w:name w:val="Standard"/>
    <w:rsid w:val="005E10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Mølgaard</dc:creator>
  <cp:lastModifiedBy>kim</cp:lastModifiedBy>
  <cp:revision>2</cp:revision>
  <dcterms:created xsi:type="dcterms:W3CDTF">2023-05-02T09:40:00Z</dcterms:created>
  <dcterms:modified xsi:type="dcterms:W3CDTF">2023-05-02T09:40:00Z</dcterms:modified>
</cp:coreProperties>
</file>